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63" w:rsidRPr="009279D4" w:rsidRDefault="00FA6563" w:rsidP="00FA6563">
      <w:pPr>
        <w:rPr>
          <w:rFonts w:ascii="Times New Roman" w:hAnsi="Times New Roman"/>
          <w:sz w:val="28"/>
          <w:szCs w:val="28"/>
          <w:lang w:val="kk-KZ"/>
        </w:rPr>
      </w:pPr>
    </w:p>
    <w:p w:rsidR="00FA6563" w:rsidRPr="009279D4" w:rsidRDefault="00FA6563" w:rsidP="00FA6563">
      <w:pPr>
        <w:jc w:val="center"/>
        <w:rPr>
          <w:rFonts w:ascii="Times New Roman" w:hAnsi="Times New Roman"/>
          <w:sz w:val="28"/>
          <w:szCs w:val="28"/>
          <w:lang w:val="kk-KZ"/>
        </w:rPr>
      </w:pPr>
      <w:r w:rsidRPr="009279D4">
        <w:rPr>
          <w:rFonts w:ascii="Times New Roman" w:hAnsi="Times New Roman"/>
          <w:sz w:val="28"/>
          <w:szCs w:val="28"/>
          <w:lang w:val="kk-KZ"/>
        </w:rPr>
        <w:t xml:space="preserve">КІРІСПЕ </w:t>
      </w:r>
    </w:p>
    <w:p w:rsidR="00FA6563" w:rsidRPr="009279D4" w:rsidRDefault="00FA6563" w:rsidP="00FA6563">
      <w:pPr>
        <w:jc w:val="center"/>
        <w:rPr>
          <w:rFonts w:ascii="Times New Roman" w:hAnsi="Times New Roman"/>
          <w:sz w:val="28"/>
          <w:szCs w:val="28"/>
          <w:lang w:val="kk-KZ"/>
        </w:rPr>
      </w:pPr>
      <w:r w:rsidRPr="009279D4">
        <w:rPr>
          <w:rFonts w:ascii="Times New Roman" w:hAnsi="Times New Roman"/>
          <w:sz w:val="28"/>
          <w:szCs w:val="28"/>
          <w:lang w:val="kk-KZ"/>
        </w:rPr>
        <w:t xml:space="preserve">Қорытынды емтихан түрі – ЭССЕ </w:t>
      </w:r>
    </w:p>
    <w:p w:rsidR="00FA6563" w:rsidRPr="009279D4" w:rsidRDefault="00FA6563" w:rsidP="00FA6563">
      <w:pPr>
        <w:spacing w:after="0" w:line="240" w:lineRule="auto"/>
        <w:jc w:val="center"/>
        <w:rPr>
          <w:rFonts w:ascii="Times New Roman" w:hAnsi="Times New Roman"/>
          <w:b/>
          <w:sz w:val="28"/>
          <w:szCs w:val="28"/>
          <w:lang w:val="kk-KZ"/>
        </w:rPr>
      </w:pPr>
      <w:r w:rsidRPr="009279D4">
        <w:rPr>
          <w:rFonts w:ascii="Times New Roman" w:hAnsi="Times New Roman"/>
          <w:b/>
          <w:sz w:val="28"/>
          <w:szCs w:val="28"/>
          <w:lang w:val="kk-KZ"/>
        </w:rPr>
        <w:t>Академиялық ұстаным Ережесі</w:t>
      </w:r>
    </w:p>
    <w:p w:rsidR="00FA6563" w:rsidRPr="009279D4" w:rsidRDefault="00FA6563" w:rsidP="00FA6563">
      <w:pPr>
        <w:spacing w:after="0" w:line="240" w:lineRule="auto"/>
        <w:jc w:val="center"/>
        <w:rPr>
          <w:rFonts w:ascii="Times New Roman" w:hAnsi="Times New Roman"/>
          <w:b/>
          <w:sz w:val="28"/>
          <w:szCs w:val="28"/>
          <w:lang w:val="kk-KZ"/>
        </w:rPr>
      </w:pPr>
    </w:p>
    <w:p w:rsidR="00FA6563" w:rsidRDefault="00FA6563" w:rsidP="00FA6563">
      <w:pPr>
        <w:spacing w:after="0" w:line="240" w:lineRule="auto"/>
        <w:jc w:val="center"/>
        <w:rPr>
          <w:rFonts w:ascii="Times New Roman" w:hAnsi="Times New Roman"/>
          <w:b/>
          <w:sz w:val="28"/>
          <w:szCs w:val="28"/>
          <w:lang w:val="kk-KZ"/>
        </w:rPr>
      </w:pPr>
      <w:r>
        <w:rPr>
          <w:rFonts w:ascii="Times New Roman" w:hAnsi="Times New Roman"/>
          <w:b/>
          <w:sz w:val="28"/>
          <w:szCs w:val="28"/>
        </w:rPr>
        <w:t xml:space="preserve">Құрметті </w:t>
      </w:r>
      <w:r>
        <w:rPr>
          <w:rFonts w:ascii="Times New Roman" w:hAnsi="Times New Roman"/>
          <w:b/>
          <w:sz w:val="28"/>
          <w:szCs w:val="28"/>
          <w:lang w:val="kk-KZ"/>
        </w:rPr>
        <w:t>магистранттар</w:t>
      </w:r>
      <w:r>
        <w:rPr>
          <w:rFonts w:ascii="Times New Roman" w:hAnsi="Times New Roman"/>
          <w:b/>
          <w:sz w:val="28"/>
          <w:szCs w:val="28"/>
        </w:rPr>
        <w:t>!</w:t>
      </w:r>
    </w:p>
    <w:p w:rsidR="00FA6563" w:rsidRPr="00085E6F" w:rsidRDefault="00FA6563" w:rsidP="00FA6563">
      <w:pPr>
        <w:spacing w:after="0" w:line="240" w:lineRule="auto"/>
        <w:jc w:val="center"/>
        <w:rPr>
          <w:rFonts w:ascii="Times New Roman" w:hAnsi="Times New Roman"/>
          <w:b/>
          <w:sz w:val="28"/>
          <w:szCs w:val="28"/>
          <w:lang w:val="kk-KZ"/>
        </w:rPr>
      </w:pPr>
    </w:p>
    <w:p w:rsidR="00FA6563" w:rsidRPr="009279D4" w:rsidRDefault="00FA6563" w:rsidP="00FA6563">
      <w:pPr>
        <w:spacing w:after="0" w:line="240" w:lineRule="auto"/>
        <w:jc w:val="both"/>
        <w:rPr>
          <w:rFonts w:ascii="Times New Roman" w:hAnsi="Times New Roman"/>
          <w:b/>
          <w:sz w:val="28"/>
          <w:szCs w:val="28"/>
          <w:lang w:val="kk-KZ"/>
        </w:rPr>
      </w:pPr>
      <w:r w:rsidRPr="009279D4">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FA6563" w:rsidRDefault="00FA6563" w:rsidP="00FA6563">
      <w:pPr>
        <w:jc w:val="both"/>
        <w:rPr>
          <w:rFonts w:ascii="Times New Roman" w:hAnsi="Times New Roman"/>
          <w:b/>
          <w:sz w:val="28"/>
          <w:szCs w:val="28"/>
          <w:lang w:val="kk-KZ"/>
        </w:rPr>
      </w:pPr>
    </w:p>
    <w:p w:rsidR="00FA6563" w:rsidRDefault="00FA6563" w:rsidP="00FA6563">
      <w:pPr>
        <w:jc w:val="both"/>
        <w:rPr>
          <w:rFonts w:ascii="Times New Roman" w:hAnsi="Times New Roman"/>
          <w:color w:val="202124"/>
          <w:sz w:val="28"/>
          <w:szCs w:val="28"/>
          <w:lang w:val="kk-KZ" w:eastAsia="ru-RU"/>
        </w:rPr>
      </w:pPr>
      <w:r w:rsidRPr="0038299A">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эссе жазады.</w:t>
      </w:r>
      <w:r w:rsidRPr="00C3402A">
        <w:rPr>
          <w:rFonts w:ascii="Times New Roman" w:hAnsi="Times New Roman"/>
          <w:color w:val="202124"/>
          <w:sz w:val="28"/>
          <w:szCs w:val="28"/>
          <w:lang w:val="kk-KZ" w:eastAsia="ru-RU"/>
        </w:rPr>
        <w:t xml:space="preserve"> </w:t>
      </w:r>
    </w:p>
    <w:p w:rsidR="00FA6563" w:rsidRPr="00D1638C" w:rsidRDefault="00FA6563" w:rsidP="00FA6563">
      <w:pPr>
        <w:jc w:val="both"/>
        <w:rPr>
          <w:sz w:val="28"/>
          <w:szCs w:val="28"/>
          <w:lang w:val="kk-KZ"/>
        </w:rPr>
      </w:pPr>
      <w:r w:rsidRPr="00D1638C">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w:t>
      </w:r>
      <w:r>
        <w:rPr>
          <w:sz w:val="28"/>
          <w:szCs w:val="28"/>
          <w:lang w:val="kk-KZ"/>
        </w:rPr>
        <w:t>. Магистранттар:</w:t>
      </w:r>
      <w:r w:rsidRPr="00D1638C">
        <w:rPr>
          <w:sz w:val="28"/>
          <w:szCs w:val="28"/>
          <w:lang w:val="kk-KZ"/>
        </w:rPr>
        <w:t xml:space="preserve">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w:t>
      </w:r>
      <w:r>
        <w:rPr>
          <w:sz w:val="28"/>
          <w:szCs w:val="28"/>
          <w:lang w:val="kk-KZ"/>
        </w:rPr>
        <w:t>ін басады. МАҢЫЗДЫ. Магистранттарға</w:t>
      </w:r>
      <w:r w:rsidRPr="00D1638C">
        <w:rPr>
          <w:sz w:val="28"/>
          <w:szCs w:val="28"/>
          <w:lang w:val="kk-KZ"/>
        </w:rPr>
        <w:t xml:space="preserve"> Moodle ҚОЖ-ға дайын жұмыстарды жүктеу мерзімдерін ауыстыр</w:t>
      </w:r>
      <w:r>
        <w:rPr>
          <w:sz w:val="28"/>
          <w:szCs w:val="28"/>
          <w:lang w:val="kk-KZ"/>
        </w:rPr>
        <w:t>уға жол берілмейді</w:t>
      </w:r>
      <w:r w:rsidRPr="00D1638C">
        <w:rPr>
          <w:sz w:val="28"/>
          <w:szCs w:val="28"/>
          <w:lang w:val="kk-KZ"/>
        </w:rPr>
        <w:t>!</w:t>
      </w:r>
      <w:r w:rsidRPr="00C3402A">
        <w:rPr>
          <w:sz w:val="28"/>
          <w:szCs w:val="28"/>
          <w:lang w:val="kk-KZ"/>
        </w:rPr>
        <w:t xml:space="preserve"> </w:t>
      </w:r>
      <w:r w:rsidRPr="00D1638C">
        <w:rPr>
          <w:sz w:val="28"/>
          <w:szCs w:val="28"/>
          <w:lang w:val="kk-KZ"/>
        </w:rPr>
        <w:t xml:space="preserve"> Жүйе өзгерістерді тіркеп отырады.</w:t>
      </w:r>
    </w:p>
    <w:p w:rsidR="00FA6563" w:rsidRDefault="00FA6563" w:rsidP="00FA6563">
      <w:pPr>
        <w:spacing w:after="0" w:line="240" w:lineRule="auto"/>
        <w:ind w:firstLine="720"/>
        <w:jc w:val="both"/>
        <w:rPr>
          <w:rFonts w:ascii="Times New Roman" w:hAnsi="Times New Roman"/>
          <w:sz w:val="28"/>
          <w:szCs w:val="28"/>
          <w:lang w:val="kk-KZ"/>
        </w:rPr>
      </w:pPr>
      <w:r w:rsidRPr="00D1638C">
        <w:rPr>
          <w:sz w:val="28"/>
          <w:szCs w:val="28"/>
          <w:lang w:val="kk-KZ"/>
        </w:rPr>
        <w:t>Жұмысты түпнұсқалыққа тексеру – міндетті шарт болып табылады.  Өткізілген емтихан нәтижесінде оқытушы студенттерден *.doc (*.doc</w:t>
      </w:r>
      <w:r>
        <w:rPr>
          <w:sz w:val="28"/>
          <w:szCs w:val="28"/>
          <w:lang w:val="kk-KZ"/>
        </w:rPr>
        <w:t>x). құжат түрінде эссені алады және тексереді.</w:t>
      </w:r>
    </w:p>
    <w:p w:rsidR="00FA6563" w:rsidRPr="00085E6F" w:rsidRDefault="00FA6563" w:rsidP="00FA6563">
      <w:pPr>
        <w:spacing w:after="0" w:line="240" w:lineRule="auto"/>
        <w:jc w:val="both"/>
        <w:rPr>
          <w:rFonts w:ascii="Times New Roman" w:hAnsi="Times New Roman"/>
          <w:sz w:val="28"/>
          <w:szCs w:val="28"/>
          <w:lang w:val="kk-KZ"/>
        </w:rPr>
      </w:pPr>
    </w:p>
    <w:p w:rsidR="00FA6563" w:rsidRPr="00C3402A" w:rsidRDefault="00FA6563" w:rsidP="00FA6563">
      <w:pPr>
        <w:jc w:val="both"/>
        <w:rPr>
          <w:sz w:val="28"/>
          <w:szCs w:val="28"/>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w:t>
      </w:r>
      <w:r>
        <w:rPr>
          <w:rFonts w:ascii="Times New Roman" w:hAnsi="Times New Roman"/>
          <w:color w:val="202124"/>
          <w:sz w:val="28"/>
          <w:szCs w:val="28"/>
          <w:lang w:val="kk-KZ" w:eastAsia="ru-RU"/>
        </w:rPr>
        <w:lastRenderedPageBreak/>
        <w:t>таныса аласыз. Келесі cілтемені қарап шығыңыз</w:t>
      </w:r>
      <w:r>
        <w:rPr>
          <w:rFonts w:ascii="inherit" w:hAnsi="inherit" w:cs="Courier New"/>
          <w:color w:val="202124"/>
          <w:sz w:val="42"/>
          <w:szCs w:val="42"/>
          <w:lang w:val="kk-KZ" w:eastAsia="ru-RU"/>
        </w:rPr>
        <w:t xml:space="preserve"> </w:t>
      </w:r>
      <w:hyperlink r:id="rId4" w:history="1">
        <w:r>
          <w:rPr>
            <w:rStyle w:val="a3"/>
            <w:rFonts w:ascii="Times New Roman" w:hAnsi="Times New Roman"/>
            <w:sz w:val="28"/>
            <w:szCs w:val="28"/>
            <w:lang w:val="kk-KZ"/>
          </w:rPr>
          <w:t>https://www.kaznu.kz/ru/21639/page/</w:t>
        </w:r>
      </w:hyperlink>
    </w:p>
    <w:p w:rsidR="00FA6563" w:rsidRDefault="00FA6563" w:rsidP="00FA6563">
      <w:pPr>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ЭССЕ МАЗМҰНЫ МЕН ФОРМАТЫНА ҚОЙЫЛАТЫН ТАЛАПТАР:</w:t>
      </w:r>
    </w:p>
    <w:p w:rsidR="00FA6563" w:rsidRPr="003123E5" w:rsidRDefault="00FA6563" w:rsidP="00FA6563">
      <w:pPr>
        <w:autoSpaceDE w:val="0"/>
        <w:autoSpaceDN w:val="0"/>
        <w:adjustRightInd w:val="0"/>
        <w:jc w:val="both"/>
        <w:rPr>
          <w:rFonts w:ascii="Ubuntu" w:hAnsi="Ubuntu" w:cs="Ubuntu"/>
          <w:color w:val="000000"/>
          <w:sz w:val="20"/>
          <w:szCs w:val="20"/>
          <w:lang w:val="kk-KZ"/>
        </w:rPr>
      </w:pPr>
      <w:r w:rsidRPr="00BD7A57">
        <w:rPr>
          <w:rFonts w:ascii="Times New Roman" w:hAnsi="Times New Roman"/>
          <w:b/>
          <w:sz w:val="28"/>
          <w:szCs w:val="28"/>
          <w:lang w:val="kk-KZ"/>
        </w:rPr>
        <w:t xml:space="preserve">       Эссенің мақсаты</w:t>
      </w:r>
      <w:r>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FA6563" w:rsidRPr="00A73430" w:rsidRDefault="00FA6563" w:rsidP="00FA6563">
      <w:pPr>
        <w:jc w:val="both"/>
        <w:rPr>
          <w:sz w:val="28"/>
          <w:szCs w:val="28"/>
          <w:lang w:val="kk-KZ"/>
        </w:rPr>
      </w:pPr>
      <w:r w:rsidRPr="00BD7A57">
        <w:rPr>
          <w:rFonts w:ascii="Times New Roman" w:hAnsi="Times New Roman"/>
          <w:b/>
          <w:sz w:val="28"/>
          <w:szCs w:val="28"/>
          <w:lang w:val="kk-KZ"/>
        </w:rPr>
        <w:t xml:space="preserve">      Эссенің міндеті</w:t>
      </w:r>
      <w:r>
        <w:rPr>
          <w:rFonts w:ascii="Times New Roman" w:hAnsi="Times New Roman"/>
          <w:sz w:val="28"/>
          <w:szCs w:val="28"/>
          <w:lang w:val="kk-KZ"/>
        </w:rPr>
        <w:t xml:space="preserve"> –</w:t>
      </w:r>
      <w:r>
        <w:rPr>
          <w:sz w:val="20"/>
          <w:szCs w:val="20"/>
          <w:lang w:val="kk-KZ"/>
        </w:rPr>
        <w:t xml:space="preserve"> </w:t>
      </w:r>
      <w:r w:rsidRPr="00A73430">
        <w:rPr>
          <w:sz w:val="28"/>
          <w:szCs w:val="28"/>
          <w:lang w:val="kk-KZ"/>
        </w:rPr>
        <w:t xml:space="preserve"> іскерлік және ғылыми коммуникациялар саласындағы білім негіздерін меңгеруін қамтамасыз ету , сапалы және инновациялық бизнес-жобаны құру және ақпараттық-коммуникациялық процесті жүзеге асыру үшін маңызды іскери қарым-қатынастың теориялық тұжырымдамасы туралы қабілеттер мен терең идеяларды </w:t>
      </w:r>
      <w:r>
        <w:rPr>
          <w:sz w:val="28"/>
          <w:szCs w:val="28"/>
          <w:lang w:val="kk-KZ"/>
        </w:rPr>
        <w:t>қалыптастыру.</w:t>
      </w:r>
    </w:p>
    <w:p w:rsidR="00FA6563" w:rsidRDefault="00FA6563" w:rsidP="00FA6563">
      <w:pPr>
        <w:jc w:val="both"/>
        <w:rPr>
          <w:rFonts w:ascii="Times New Roman" w:hAnsi="Times New Roman"/>
          <w:sz w:val="28"/>
          <w:szCs w:val="28"/>
          <w:lang w:val="kk-KZ"/>
        </w:rPr>
      </w:pPr>
      <w:r>
        <w:rPr>
          <w:rFonts w:ascii="Times New Roman" w:hAnsi="Times New Roman"/>
          <w:sz w:val="28"/>
          <w:szCs w:val="28"/>
          <w:lang w:val="kk-KZ"/>
        </w:rPr>
        <w:t xml:space="preserve">    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t>
      </w:r>
      <w:r w:rsidRPr="00E87276">
        <w:rPr>
          <w:rFonts w:ascii="Times New Roman" w:hAnsi="Times New Roman"/>
          <w:sz w:val="28"/>
          <w:szCs w:val="28"/>
          <w:lang w:val="kk-KZ"/>
        </w:rPr>
        <w:t>WORD-</w:t>
      </w:r>
      <w:r>
        <w:rPr>
          <w:rFonts w:ascii="Times New Roman" w:hAnsi="Times New Roman"/>
          <w:sz w:val="28"/>
          <w:szCs w:val="28"/>
          <w:lang w:val="kk-KZ"/>
        </w:rPr>
        <w:t xml:space="preserve">та – те сақталады. </w:t>
      </w:r>
    </w:p>
    <w:p w:rsidR="00FA6563" w:rsidRDefault="00FA6563" w:rsidP="00FA6563">
      <w:pPr>
        <w:jc w:val="both"/>
        <w:rPr>
          <w:rFonts w:ascii="Times New Roman" w:hAnsi="Times New Roman"/>
          <w:sz w:val="28"/>
          <w:szCs w:val="28"/>
          <w:lang w:val="kk-KZ"/>
        </w:rPr>
      </w:pPr>
      <w:r>
        <w:rPr>
          <w:rFonts w:ascii="Times New Roman" w:hAnsi="Times New Roman"/>
          <w:sz w:val="28"/>
          <w:szCs w:val="28"/>
          <w:lang w:val="kk-KZ"/>
        </w:rPr>
        <w:t xml:space="preserve">        БАҒАЛАУ КРИТЕРИЙЛЕРІ: Эссені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FA6563" w:rsidRDefault="00FA6563" w:rsidP="00FA6563">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FA6563" w:rsidRDefault="00FA6563" w:rsidP="00FA6563">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FA6563" w:rsidRDefault="00FA6563" w:rsidP="00FA6563">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FA6563" w:rsidRDefault="00FA6563" w:rsidP="00FA6563">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FA6563" w:rsidRPr="00ED72C1" w:rsidRDefault="00FA6563" w:rsidP="00FA6563">
      <w:pPr>
        <w:jc w:val="both"/>
        <w:rPr>
          <w:rFonts w:ascii="Times New Roman" w:hAnsi="Times New Roman"/>
          <w:sz w:val="28"/>
          <w:szCs w:val="28"/>
          <w:lang w:val="kk-KZ"/>
        </w:rPr>
      </w:pPr>
      <w:r w:rsidRPr="00ED72C1">
        <w:rPr>
          <w:rFonts w:ascii="Times New Roman" w:hAnsi="Times New Roman"/>
          <w:sz w:val="28"/>
          <w:szCs w:val="28"/>
          <w:lang w:val="kk-KZ"/>
        </w:rPr>
        <w:t xml:space="preserve">- проблемаға өз бағасын береді. Түсінігінің айқындылығы - 25 б. </w:t>
      </w:r>
    </w:p>
    <w:p w:rsidR="00FA6563" w:rsidRPr="00ED72C1" w:rsidRDefault="00FA6563" w:rsidP="00FA6563">
      <w:pPr>
        <w:jc w:val="both"/>
        <w:rPr>
          <w:rFonts w:ascii="Times New Roman" w:hAnsi="Times New Roman"/>
          <w:sz w:val="28"/>
          <w:szCs w:val="28"/>
          <w:lang w:val="kk-KZ"/>
        </w:rPr>
      </w:pPr>
      <w:r w:rsidRPr="00ED72C1">
        <w:rPr>
          <w:rFonts w:ascii="Times New Roman" w:hAnsi="Times New Roman"/>
          <w:sz w:val="28"/>
          <w:szCs w:val="28"/>
          <w:lang w:val="kk-KZ"/>
        </w:rPr>
        <w:t xml:space="preserve">- Баяндаудың анықтығы мен дәлдігі; </w:t>
      </w:r>
    </w:p>
    <w:p w:rsidR="00FA6563" w:rsidRPr="00ED72C1" w:rsidRDefault="00FA6563" w:rsidP="00FA6563">
      <w:pPr>
        <w:jc w:val="both"/>
        <w:rPr>
          <w:rFonts w:ascii="Times New Roman" w:hAnsi="Times New Roman"/>
          <w:sz w:val="28"/>
          <w:szCs w:val="28"/>
          <w:lang w:val="kk-KZ"/>
        </w:rPr>
      </w:pPr>
      <w:r w:rsidRPr="00ED72C1">
        <w:rPr>
          <w:rFonts w:ascii="Times New Roman" w:hAnsi="Times New Roman"/>
          <w:sz w:val="28"/>
          <w:szCs w:val="28"/>
          <w:lang w:val="kk-KZ"/>
        </w:rPr>
        <w:t xml:space="preserve">- дәлелдердің құрылымдық логикасы; </w:t>
      </w:r>
    </w:p>
    <w:p w:rsidR="00FA6563" w:rsidRPr="00ED72C1" w:rsidRDefault="00FA6563" w:rsidP="00FA6563">
      <w:pPr>
        <w:jc w:val="both"/>
        <w:rPr>
          <w:rFonts w:ascii="Times New Roman" w:hAnsi="Times New Roman"/>
          <w:sz w:val="28"/>
          <w:szCs w:val="28"/>
          <w:lang w:val="kk-KZ"/>
        </w:rPr>
      </w:pPr>
      <w:r w:rsidRPr="00ED72C1">
        <w:rPr>
          <w:rFonts w:ascii="Times New Roman" w:hAnsi="Times New Roman"/>
          <w:sz w:val="28"/>
          <w:szCs w:val="28"/>
          <w:lang w:val="kk-KZ"/>
        </w:rPr>
        <w:t xml:space="preserve">- ұсынылған тезистер сауатты дәлелдеулермен көрсетіледі; </w:t>
      </w:r>
    </w:p>
    <w:p w:rsidR="00FA6563" w:rsidRPr="00ED72C1" w:rsidRDefault="00FA6563" w:rsidP="00FA6563">
      <w:pPr>
        <w:jc w:val="both"/>
        <w:rPr>
          <w:rFonts w:ascii="Times New Roman" w:hAnsi="Times New Roman"/>
          <w:sz w:val="28"/>
          <w:szCs w:val="28"/>
          <w:lang w:val="kk-KZ"/>
        </w:rPr>
      </w:pPr>
      <w:r w:rsidRPr="00ED72C1">
        <w:rPr>
          <w:rFonts w:ascii="Times New Roman" w:hAnsi="Times New Roman"/>
          <w:sz w:val="28"/>
          <w:szCs w:val="28"/>
          <w:lang w:val="kk-KZ"/>
        </w:rPr>
        <w:t xml:space="preserve">- әртүрлі көзқарастар мен олардың бағасы беріледі; </w:t>
      </w:r>
    </w:p>
    <w:p w:rsidR="00FA6563" w:rsidRPr="00ED72C1" w:rsidRDefault="00FA6563" w:rsidP="00FA6563">
      <w:pPr>
        <w:jc w:val="both"/>
        <w:rPr>
          <w:rFonts w:ascii="Times New Roman" w:hAnsi="Times New Roman"/>
          <w:sz w:val="28"/>
          <w:szCs w:val="28"/>
          <w:lang w:val="kk-KZ"/>
        </w:rPr>
      </w:pPr>
      <w:r w:rsidRPr="00ED72C1">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FA6563" w:rsidRDefault="00FA6563" w:rsidP="00FA6563">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FA6563" w:rsidRDefault="00FA6563" w:rsidP="00FA6563">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FA6563" w:rsidRDefault="00FA6563" w:rsidP="00FA6563">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FA6563" w:rsidRDefault="00FA6563" w:rsidP="00FA6563">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FA6563" w:rsidRPr="00E87276" w:rsidRDefault="00FA6563" w:rsidP="00FA6563">
      <w:pPr>
        <w:jc w:val="both"/>
        <w:rPr>
          <w:rFonts w:ascii="Times New Roman" w:hAnsi="Times New Roman"/>
          <w:sz w:val="28"/>
          <w:szCs w:val="28"/>
          <w:lang w:val="kk-KZ"/>
        </w:rPr>
      </w:pPr>
      <w:r>
        <w:rPr>
          <w:rFonts w:ascii="Times New Roman" w:hAnsi="Times New Roman"/>
          <w:sz w:val="28"/>
          <w:szCs w:val="28"/>
          <w:lang w:val="kk-KZ"/>
        </w:rPr>
        <w:t xml:space="preserve">        </w:t>
      </w:r>
      <w:r w:rsidRPr="00E87276">
        <w:rPr>
          <w:rFonts w:ascii="Times New Roman" w:hAnsi="Times New Roman"/>
          <w:b/>
          <w:sz w:val="28"/>
          <w:szCs w:val="28"/>
          <w:lang w:val="kk-KZ"/>
        </w:rPr>
        <w:t>Қорытынды баға:</w:t>
      </w:r>
      <w:r w:rsidRPr="00E87276">
        <w:rPr>
          <w:rFonts w:ascii="Times New Roman" w:hAnsi="Times New Roman"/>
          <w:sz w:val="28"/>
          <w:szCs w:val="28"/>
          <w:lang w:val="kk-KZ"/>
        </w:rPr>
        <w:t xml:space="preserve"> 100 балл </w:t>
      </w:r>
    </w:p>
    <w:p w:rsidR="00FA6563" w:rsidRPr="00CD1755" w:rsidRDefault="00FA6563" w:rsidP="00FA6563">
      <w:pPr>
        <w:jc w:val="both"/>
        <w:rPr>
          <w:rFonts w:ascii="Times New Roman" w:hAnsi="Times New Roman"/>
          <w:sz w:val="28"/>
          <w:szCs w:val="28"/>
          <w:lang w:val="kk-KZ"/>
        </w:rPr>
      </w:pPr>
      <w:r>
        <w:rPr>
          <w:rFonts w:ascii="Times New Roman" w:hAnsi="Times New Roman"/>
          <w:sz w:val="28"/>
          <w:szCs w:val="28"/>
          <w:lang w:val="kk-KZ"/>
        </w:rPr>
        <w:t xml:space="preserve">        </w:t>
      </w:r>
      <w:r w:rsidRPr="00CD1755">
        <w:rPr>
          <w:rFonts w:ascii="Times New Roman" w:hAnsi="Times New Roman"/>
          <w:b/>
          <w:sz w:val="28"/>
          <w:szCs w:val="28"/>
          <w:lang w:val="kk-KZ"/>
        </w:rPr>
        <w:t>Плагиатқа тексеру:</w:t>
      </w:r>
      <w:r w:rsidRPr="00CD1755">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w:t>
      </w:r>
      <w:r>
        <w:rPr>
          <w:rFonts w:ascii="Times New Roman" w:hAnsi="Times New Roman"/>
          <w:sz w:val="28"/>
          <w:szCs w:val="28"/>
          <w:lang w:val="kk-KZ"/>
        </w:rPr>
        <w:t>е қорытынды б</w:t>
      </w:r>
      <w:r w:rsidR="002E451D">
        <w:rPr>
          <w:rFonts w:ascii="Times New Roman" w:hAnsi="Times New Roman"/>
          <w:sz w:val="28"/>
          <w:szCs w:val="28"/>
          <w:lang w:val="kk-KZ"/>
        </w:rPr>
        <w:t>аға қойылады. Жұмыстың пайызы 75</w:t>
      </w:r>
      <w:r w:rsidR="00797E95">
        <w:rPr>
          <w:rFonts w:ascii="Times New Roman" w:hAnsi="Times New Roman"/>
          <w:sz w:val="28"/>
          <w:szCs w:val="28"/>
          <w:lang w:val="kk-KZ"/>
        </w:rPr>
        <w:t xml:space="preserve"> </w:t>
      </w:r>
      <w:r w:rsidRPr="00CD1755">
        <w:rPr>
          <w:rFonts w:ascii="Times New Roman" w:hAnsi="Times New Roman"/>
          <w:sz w:val="28"/>
          <w:szCs w:val="28"/>
          <w:lang w:val="kk-KZ"/>
        </w:rPr>
        <w:t>%</w:t>
      </w:r>
      <w:r>
        <w:rPr>
          <w:rFonts w:ascii="Times New Roman" w:hAnsi="Times New Roman"/>
          <w:sz w:val="28"/>
          <w:szCs w:val="28"/>
          <w:lang w:val="kk-KZ"/>
        </w:rPr>
        <w:t xml:space="preserve"> -дан төмен болмау керек.</w:t>
      </w:r>
    </w:p>
    <w:p w:rsidR="00FA6563" w:rsidRPr="00CD1755" w:rsidRDefault="00FA6563" w:rsidP="00FA6563">
      <w:pPr>
        <w:jc w:val="both"/>
        <w:rPr>
          <w:rFonts w:ascii="Times New Roman" w:hAnsi="Times New Roman"/>
          <w:sz w:val="28"/>
          <w:szCs w:val="28"/>
          <w:lang w:val="kk-KZ"/>
        </w:rPr>
      </w:pPr>
      <w:r w:rsidRPr="00CD1755">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FA6563" w:rsidRDefault="00FA6563" w:rsidP="00FA6563">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Эссе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FA6563" w:rsidRDefault="00FA6563" w:rsidP="00FA6563">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FA6563" w:rsidRDefault="00FA6563" w:rsidP="00FA6563">
      <w:pPr>
        <w:rPr>
          <w:rFonts w:ascii="Times New Roman" w:hAnsi="Times New Roman"/>
          <w:b/>
          <w:sz w:val="28"/>
          <w:szCs w:val="28"/>
          <w:lang w:val="kk-KZ"/>
        </w:rPr>
      </w:pPr>
      <w:r w:rsidRPr="00070C75">
        <w:rPr>
          <w:rFonts w:ascii="Times New Roman" w:hAnsi="Times New Roman"/>
          <w:sz w:val="28"/>
          <w:szCs w:val="28"/>
          <w:lang w:val="kk-KZ"/>
        </w:rPr>
        <w:t xml:space="preserve">Емтиханда ұсынылатын </w:t>
      </w:r>
      <w:r w:rsidRPr="00070C75">
        <w:rPr>
          <w:rFonts w:ascii="Times New Roman" w:hAnsi="Times New Roman"/>
          <w:b/>
          <w:sz w:val="28"/>
          <w:szCs w:val="28"/>
          <w:lang w:val="kk-KZ"/>
        </w:rPr>
        <w:t xml:space="preserve">ЭССЕ тақырыптарының </w:t>
      </w:r>
      <w:r>
        <w:rPr>
          <w:rFonts w:ascii="Times New Roman" w:hAnsi="Times New Roman"/>
          <w:b/>
          <w:sz w:val="28"/>
          <w:szCs w:val="28"/>
          <w:lang w:val="kk-KZ"/>
        </w:rPr>
        <w:t>жобасы (әр магистранттың 1 сұрақты жеке таңдауы бойыынша:</w:t>
      </w:r>
    </w:p>
    <w:p w:rsidR="00FA6563" w:rsidRPr="00964616" w:rsidRDefault="00FA6563" w:rsidP="00FA6563">
      <w:pPr>
        <w:pStyle w:val="a4"/>
        <w:rPr>
          <w:rFonts w:ascii="Times New Roman" w:hAnsi="Times New Roman"/>
          <w:sz w:val="28"/>
          <w:szCs w:val="28"/>
          <w:lang w:val="kk-KZ"/>
        </w:rPr>
      </w:pPr>
      <w:r w:rsidRPr="00964616">
        <w:rPr>
          <w:rFonts w:ascii="Times New Roman" w:hAnsi="Times New Roman"/>
          <w:sz w:val="28"/>
          <w:szCs w:val="28"/>
          <w:lang w:val="kk-KZ"/>
        </w:rPr>
        <w:t>1. Ғылыми коммуникациялардың эволюциясы.</w:t>
      </w:r>
    </w:p>
    <w:p w:rsidR="00FA6563" w:rsidRPr="00964616" w:rsidRDefault="00FA6563" w:rsidP="00FA6563">
      <w:pPr>
        <w:pStyle w:val="a4"/>
        <w:rPr>
          <w:rFonts w:ascii="Times New Roman" w:hAnsi="Times New Roman"/>
          <w:sz w:val="28"/>
          <w:szCs w:val="28"/>
          <w:lang w:val="kk-KZ"/>
        </w:rPr>
      </w:pPr>
      <w:r w:rsidRPr="00964616">
        <w:rPr>
          <w:rFonts w:ascii="Times New Roman" w:hAnsi="Times New Roman"/>
          <w:sz w:val="28"/>
          <w:szCs w:val="28"/>
          <w:lang w:val="kk-KZ"/>
        </w:rPr>
        <w:t>3. Ғылымның дамуындағы виртуалды коммуникациялардың</w:t>
      </w:r>
      <w:r w:rsidRPr="00964616">
        <w:rPr>
          <w:rFonts w:ascii="Times New Roman" w:hAnsi="Times New Roman"/>
          <w:b/>
          <w:sz w:val="28"/>
          <w:szCs w:val="28"/>
          <w:lang w:val="kk-KZ"/>
        </w:rPr>
        <w:t xml:space="preserve"> </w:t>
      </w:r>
      <w:r w:rsidRPr="00964616">
        <w:rPr>
          <w:rFonts w:ascii="Times New Roman" w:hAnsi="Times New Roman"/>
          <w:sz w:val="28"/>
          <w:szCs w:val="28"/>
          <w:lang w:val="kk-KZ"/>
        </w:rPr>
        <w:t>рөлі.</w:t>
      </w:r>
    </w:p>
    <w:p w:rsidR="00FA6563" w:rsidRPr="00964616" w:rsidRDefault="00FA6563" w:rsidP="00FA6563">
      <w:pPr>
        <w:pStyle w:val="a4"/>
        <w:rPr>
          <w:rFonts w:ascii="Times New Roman" w:hAnsi="Times New Roman"/>
          <w:sz w:val="28"/>
          <w:szCs w:val="28"/>
          <w:lang w:val="kk-KZ"/>
        </w:rPr>
      </w:pPr>
      <w:r w:rsidRPr="00964616">
        <w:rPr>
          <w:rFonts w:ascii="Times New Roman" w:hAnsi="Times New Roman"/>
          <w:sz w:val="28"/>
          <w:szCs w:val="28"/>
          <w:lang w:val="kk-KZ"/>
        </w:rPr>
        <w:t>4. Қазіргі әлемдегі ақпараттық коммуникациялық жүйелер.</w:t>
      </w:r>
    </w:p>
    <w:p w:rsidR="00FA6563" w:rsidRPr="00964616" w:rsidRDefault="00FA6563" w:rsidP="00FA6563">
      <w:pPr>
        <w:pStyle w:val="a4"/>
        <w:rPr>
          <w:rFonts w:ascii="Times New Roman" w:hAnsi="Times New Roman"/>
          <w:bCs/>
          <w:sz w:val="28"/>
          <w:szCs w:val="28"/>
          <w:lang w:val="kk-KZ" w:eastAsia="ar-SA"/>
        </w:rPr>
      </w:pPr>
      <w:r w:rsidRPr="00964616">
        <w:rPr>
          <w:rFonts w:ascii="Times New Roman" w:hAnsi="Times New Roman"/>
          <w:bCs/>
          <w:sz w:val="28"/>
          <w:szCs w:val="28"/>
          <w:lang w:val="kk-KZ" w:eastAsia="ar-SA"/>
        </w:rPr>
        <w:t>5. Коммуникацияның қазіргі қоғамдағы ролі.</w:t>
      </w:r>
    </w:p>
    <w:p w:rsidR="00FA6563" w:rsidRPr="00964616" w:rsidRDefault="00FA6563" w:rsidP="00FA6563">
      <w:pPr>
        <w:pStyle w:val="a4"/>
        <w:rPr>
          <w:rFonts w:ascii="Times New Roman" w:hAnsi="Times New Roman"/>
          <w:sz w:val="28"/>
          <w:szCs w:val="28"/>
          <w:lang w:val="kk-KZ"/>
        </w:rPr>
      </w:pPr>
      <w:r w:rsidRPr="00964616">
        <w:rPr>
          <w:rFonts w:ascii="Times New Roman" w:hAnsi="Times New Roman"/>
          <w:sz w:val="28"/>
          <w:szCs w:val="28"/>
          <w:lang w:val="kk-KZ"/>
        </w:rPr>
        <w:t>6. Қарым-қатынас түрлері.</w:t>
      </w:r>
    </w:p>
    <w:p w:rsidR="00FA6563" w:rsidRPr="00964616" w:rsidRDefault="00FA6563" w:rsidP="00FA6563">
      <w:pPr>
        <w:pStyle w:val="a4"/>
        <w:rPr>
          <w:rFonts w:ascii="Times New Roman" w:hAnsi="Times New Roman"/>
          <w:sz w:val="28"/>
          <w:szCs w:val="28"/>
          <w:lang w:val="kk-KZ"/>
        </w:rPr>
      </w:pPr>
      <w:r w:rsidRPr="00964616">
        <w:rPr>
          <w:rFonts w:ascii="Times New Roman" w:hAnsi="Times New Roman"/>
          <w:sz w:val="28"/>
          <w:szCs w:val="28"/>
          <w:lang w:val="kk-KZ"/>
        </w:rPr>
        <w:t>7. Бұқаралық коммуникацияның функциялары.</w:t>
      </w:r>
    </w:p>
    <w:p w:rsidR="00FA6563" w:rsidRPr="00964616" w:rsidRDefault="00FA6563" w:rsidP="00FA6563">
      <w:pPr>
        <w:pStyle w:val="a4"/>
        <w:rPr>
          <w:rFonts w:ascii="Times New Roman" w:hAnsi="Times New Roman"/>
          <w:sz w:val="28"/>
          <w:szCs w:val="28"/>
          <w:lang w:val="kk-KZ"/>
        </w:rPr>
      </w:pPr>
      <w:r w:rsidRPr="00964616">
        <w:rPr>
          <w:rFonts w:ascii="Times New Roman" w:hAnsi="Times New Roman"/>
          <w:sz w:val="28"/>
          <w:szCs w:val="28"/>
          <w:lang w:val="kk-KZ"/>
        </w:rPr>
        <w:t>8. Қарым-қатынас құралдары.</w:t>
      </w:r>
    </w:p>
    <w:p w:rsidR="00FA6563" w:rsidRPr="00964616" w:rsidRDefault="00FA6563" w:rsidP="00FA6563">
      <w:pPr>
        <w:pStyle w:val="a4"/>
        <w:rPr>
          <w:rFonts w:ascii="Times New Roman" w:hAnsi="Times New Roman"/>
          <w:sz w:val="28"/>
          <w:szCs w:val="28"/>
          <w:lang w:val="kk-KZ"/>
        </w:rPr>
      </w:pPr>
      <w:r w:rsidRPr="00964616">
        <w:rPr>
          <w:rFonts w:ascii="Times New Roman" w:hAnsi="Times New Roman"/>
          <w:sz w:val="28"/>
          <w:szCs w:val="28"/>
          <w:lang w:val="kk-KZ"/>
        </w:rPr>
        <w:t>9. Қарым-қатынас идеясы процесс және құрылым ретінде.</w:t>
      </w:r>
    </w:p>
    <w:p w:rsidR="00FA6563" w:rsidRPr="00964616" w:rsidRDefault="00FA6563" w:rsidP="00FA6563">
      <w:pPr>
        <w:pStyle w:val="a4"/>
        <w:rPr>
          <w:rFonts w:ascii="Times New Roman" w:hAnsi="Times New Roman"/>
          <w:sz w:val="28"/>
          <w:szCs w:val="28"/>
          <w:lang w:val="kk-KZ"/>
        </w:rPr>
      </w:pPr>
      <w:r w:rsidRPr="00964616">
        <w:rPr>
          <w:rFonts w:ascii="Times New Roman" w:hAnsi="Times New Roman"/>
          <w:sz w:val="28"/>
          <w:szCs w:val="28"/>
          <w:lang w:val="kk-KZ"/>
        </w:rPr>
        <w:t>10. Тұлғааралық, мамандандырылған және бұқаралық коммуникацияның құрылымы.</w:t>
      </w:r>
    </w:p>
    <w:p w:rsidR="00FA6563" w:rsidRPr="00964616" w:rsidRDefault="00FA6563" w:rsidP="00FA6563">
      <w:pPr>
        <w:pStyle w:val="a4"/>
        <w:rPr>
          <w:rFonts w:ascii="Times New Roman" w:hAnsi="Times New Roman"/>
          <w:sz w:val="28"/>
          <w:szCs w:val="28"/>
          <w:lang w:val="kk-KZ"/>
        </w:rPr>
      </w:pPr>
      <w:r w:rsidRPr="00964616">
        <w:rPr>
          <w:rFonts w:ascii="Times New Roman" w:hAnsi="Times New Roman"/>
          <w:sz w:val="28"/>
          <w:szCs w:val="28"/>
          <w:lang w:val="kk-KZ"/>
        </w:rPr>
        <w:t>11. Тұлғааралық коммуникацияның мәні мен функциялары.</w:t>
      </w:r>
    </w:p>
    <w:p w:rsidR="00FA6563" w:rsidRPr="00964616" w:rsidRDefault="00FA6563" w:rsidP="00FA6563">
      <w:pPr>
        <w:pStyle w:val="a4"/>
        <w:rPr>
          <w:rFonts w:ascii="Times New Roman" w:hAnsi="Times New Roman"/>
          <w:sz w:val="28"/>
          <w:szCs w:val="28"/>
          <w:lang w:val="kk-KZ"/>
        </w:rPr>
      </w:pPr>
      <w:r w:rsidRPr="00964616">
        <w:rPr>
          <w:rFonts w:ascii="Times New Roman" w:hAnsi="Times New Roman"/>
          <w:sz w:val="28"/>
          <w:szCs w:val="28"/>
          <w:lang w:val="kk-KZ"/>
        </w:rPr>
        <w:t>12. Мемлекеттік, коммерциялық, қоғамдық құрылымдардағы, экономикалық, әлеуметтік, саяси және қоғамдық өмірдің басқа салаларындағы коммуникациялар.</w:t>
      </w:r>
    </w:p>
    <w:p w:rsidR="00964616" w:rsidRPr="00964616" w:rsidRDefault="00964616" w:rsidP="00964616">
      <w:pPr>
        <w:rPr>
          <w:rFonts w:ascii="Times New Roman" w:hAnsi="Times New Roman"/>
          <w:sz w:val="28"/>
          <w:szCs w:val="28"/>
          <w:lang w:val="kk-KZ"/>
        </w:rPr>
      </w:pPr>
      <w:r w:rsidRPr="00964616">
        <w:rPr>
          <w:rFonts w:ascii="Times New Roman" w:hAnsi="Times New Roman"/>
          <w:sz w:val="28"/>
          <w:szCs w:val="28"/>
          <w:lang w:val="kk-KZ"/>
        </w:rPr>
        <w:t>13.  Коммуникативті білімнің құрылымы мен қызметтері.</w:t>
      </w:r>
    </w:p>
    <w:p w:rsidR="00964616" w:rsidRPr="00964616" w:rsidRDefault="00964616" w:rsidP="00964616">
      <w:pPr>
        <w:rPr>
          <w:rFonts w:ascii="Times New Roman" w:hAnsi="Times New Roman"/>
          <w:sz w:val="28"/>
          <w:szCs w:val="28"/>
          <w:lang w:val="kk-KZ"/>
        </w:rPr>
      </w:pPr>
      <w:r w:rsidRPr="00964616">
        <w:rPr>
          <w:rFonts w:ascii="Times New Roman" w:hAnsi="Times New Roman"/>
          <w:sz w:val="28"/>
          <w:szCs w:val="28"/>
          <w:lang w:val="kk-KZ"/>
        </w:rPr>
        <w:t>14. Қарым-қатынас теориясының заңдары мен категориялары.</w:t>
      </w:r>
    </w:p>
    <w:p w:rsidR="00964616" w:rsidRPr="00964616" w:rsidRDefault="00964616" w:rsidP="00964616">
      <w:pPr>
        <w:rPr>
          <w:rFonts w:ascii="Times New Roman" w:hAnsi="Times New Roman"/>
          <w:sz w:val="28"/>
          <w:szCs w:val="28"/>
          <w:lang w:val="kk-KZ"/>
        </w:rPr>
      </w:pPr>
      <w:r w:rsidRPr="00964616">
        <w:rPr>
          <w:rFonts w:ascii="Times New Roman" w:hAnsi="Times New Roman"/>
          <w:sz w:val="28"/>
          <w:szCs w:val="28"/>
          <w:lang w:val="kk-KZ"/>
        </w:rPr>
        <w:t>155. Қарым-қатынас теориясының әдістері.</w:t>
      </w:r>
    </w:p>
    <w:p w:rsidR="00964616" w:rsidRPr="00964616" w:rsidRDefault="00964616" w:rsidP="00964616">
      <w:pPr>
        <w:rPr>
          <w:rFonts w:ascii="Times New Roman" w:hAnsi="Times New Roman"/>
          <w:sz w:val="28"/>
          <w:szCs w:val="28"/>
          <w:lang w:val="kk-KZ"/>
        </w:rPr>
      </w:pPr>
      <w:r w:rsidRPr="00964616">
        <w:rPr>
          <w:rFonts w:ascii="Times New Roman" w:hAnsi="Times New Roman"/>
          <w:sz w:val="28"/>
          <w:szCs w:val="28"/>
          <w:lang w:val="kk-KZ"/>
        </w:rPr>
        <w:t>16. Әлеуметтік коммуникацияның негізгі парадигмалары.</w:t>
      </w:r>
    </w:p>
    <w:p w:rsidR="00964616" w:rsidRPr="00964616" w:rsidRDefault="00964616" w:rsidP="00964616">
      <w:pPr>
        <w:rPr>
          <w:rFonts w:ascii="Times New Roman" w:hAnsi="Times New Roman"/>
          <w:sz w:val="28"/>
          <w:szCs w:val="28"/>
          <w:lang w:val="kk-KZ"/>
        </w:rPr>
      </w:pPr>
      <w:r w:rsidRPr="00964616">
        <w:rPr>
          <w:rFonts w:ascii="Times New Roman" w:hAnsi="Times New Roman"/>
          <w:sz w:val="28"/>
          <w:szCs w:val="28"/>
          <w:lang w:val="kk-KZ"/>
        </w:rPr>
        <w:t>17. Қарым-қатынастың қазіргі концепциялары.</w:t>
      </w:r>
    </w:p>
    <w:p w:rsidR="00964616" w:rsidRPr="00964616" w:rsidRDefault="00964616" w:rsidP="00964616">
      <w:pPr>
        <w:rPr>
          <w:rFonts w:ascii="Times New Roman" w:hAnsi="Times New Roman"/>
          <w:sz w:val="28"/>
          <w:szCs w:val="28"/>
          <w:lang w:val="kk-KZ"/>
        </w:rPr>
      </w:pPr>
      <w:r w:rsidRPr="00964616">
        <w:rPr>
          <w:rFonts w:ascii="Times New Roman" w:hAnsi="Times New Roman"/>
          <w:sz w:val="28"/>
          <w:szCs w:val="28"/>
          <w:lang w:val="kk-KZ"/>
        </w:rPr>
        <w:t>18. Коммуникациялық қажеттіліктер.</w:t>
      </w:r>
    </w:p>
    <w:p w:rsidR="00964616" w:rsidRPr="00964616" w:rsidRDefault="00964616" w:rsidP="00964616">
      <w:pPr>
        <w:rPr>
          <w:rFonts w:ascii="Times New Roman" w:hAnsi="Times New Roman"/>
          <w:sz w:val="28"/>
          <w:szCs w:val="28"/>
          <w:lang w:val="kk-KZ"/>
        </w:rPr>
      </w:pPr>
      <w:r w:rsidRPr="00964616">
        <w:rPr>
          <w:rFonts w:ascii="Times New Roman" w:hAnsi="Times New Roman"/>
          <w:sz w:val="28"/>
          <w:szCs w:val="28"/>
          <w:lang w:val="kk-KZ"/>
        </w:rPr>
        <w:t>19. Қарым-қатынас қажеттіліктерінің типологиясы.</w:t>
      </w:r>
    </w:p>
    <w:p w:rsidR="00964616" w:rsidRPr="00964616" w:rsidRDefault="00964616" w:rsidP="00964616">
      <w:pPr>
        <w:rPr>
          <w:rFonts w:ascii="Times New Roman" w:hAnsi="Times New Roman"/>
          <w:sz w:val="28"/>
          <w:szCs w:val="28"/>
          <w:lang w:val="kk-KZ"/>
        </w:rPr>
      </w:pPr>
      <w:r w:rsidRPr="00964616">
        <w:rPr>
          <w:rFonts w:ascii="Times New Roman" w:hAnsi="Times New Roman"/>
          <w:sz w:val="28"/>
          <w:szCs w:val="28"/>
          <w:lang w:val="kk-KZ"/>
        </w:rPr>
        <w:t>20.Қарым-қатынас процесі және оның негізгі элементтері.</w:t>
      </w:r>
    </w:p>
    <w:p w:rsidR="00FA6563" w:rsidRPr="00964616" w:rsidRDefault="00FA6563" w:rsidP="00FA6563">
      <w:pPr>
        <w:rPr>
          <w:rFonts w:ascii="Times New Roman" w:hAnsi="Times New Roman"/>
          <w:sz w:val="28"/>
          <w:szCs w:val="28"/>
          <w:lang w:val="kk-KZ"/>
        </w:rPr>
      </w:pPr>
    </w:p>
    <w:p w:rsidR="00FA6563" w:rsidRPr="0022023C" w:rsidRDefault="00FA6563" w:rsidP="00FA6563">
      <w:pPr>
        <w:pStyle w:val="Default"/>
        <w:rPr>
          <w:sz w:val="21"/>
          <w:szCs w:val="21"/>
        </w:rPr>
      </w:pPr>
      <w:r w:rsidRPr="00480D9E">
        <w:rPr>
          <w:b/>
          <w:bCs/>
          <w:sz w:val="28"/>
          <w:szCs w:val="28"/>
          <w:lang w:val="kk-KZ"/>
        </w:rPr>
        <w:t>Н</w:t>
      </w:r>
      <w:r>
        <w:rPr>
          <w:b/>
          <w:bCs/>
          <w:sz w:val="28"/>
          <w:szCs w:val="28"/>
          <w:lang w:val="kk-KZ"/>
        </w:rPr>
        <w:t>е</w:t>
      </w:r>
      <w:r w:rsidRPr="00480D9E">
        <w:rPr>
          <w:b/>
          <w:bCs/>
          <w:sz w:val="28"/>
          <w:szCs w:val="28"/>
          <w:lang w:val="kk-KZ"/>
        </w:rPr>
        <w:t>гізгі әдебиеттер:</w:t>
      </w:r>
    </w:p>
    <w:p w:rsidR="00FA6563" w:rsidRPr="0022023C" w:rsidRDefault="00FA6563" w:rsidP="00FA6563">
      <w:pPr>
        <w:pStyle w:val="Default"/>
        <w:rPr>
          <w:sz w:val="28"/>
          <w:szCs w:val="28"/>
        </w:rPr>
      </w:pPr>
      <w:r w:rsidRPr="0022023C">
        <w:rPr>
          <w:bCs/>
          <w:sz w:val="28"/>
          <w:szCs w:val="28"/>
          <w:lang w:val="kk-KZ"/>
        </w:rPr>
        <w:t xml:space="preserve">1. </w:t>
      </w:r>
      <w:r w:rsidRPr="0022023C">
        <w:rPr>
          <w:bCs/>
          <w:sz w:val="28"/>
          <w:szCs w:val="28"/>
        </w:rPr>
        <w:t>Зайцева А.В. Теория коммуникации</w:t>
      </w:r>
      <w:proofErr w:type="gramStart"/>
      <w:r w:rsidRPr="0022023C">
        <w:rPr>
          <w:bCs/>
          <w:sz w:val="28"/>
          <w:szCs w:val="28"/>
        </w:rPr>
        <w:t xml:space="preserve"> </w:t>
      </w:r>
      <w:r w:rsidRPr="0022023C">
        <w:rPr>
          <w:b/>
          <w:bCs/>
          <w:sz w:val="28"/>
          <w:szCs w:val="28"/>
        </w:rPr>
        <w:t>:</w:t>
      </w:r>
      <w:proofErr w:type="gramEnd"/>
      <w:r w:rsidRPr="0022023C">
        <w:rPr>
          <w:b/>
          <w:bCs/>
          <w:sz w:val="28"/>
          <w:szCs w:val="28"/>
        </w:rPr>
        <w:t xml:space="preserve"> </w:t>
      </w:r>
      <w:r w:rsidRPr="0022023C">
        <w:rPr>
          <w:sz w:val="28"/>
          <w:szCs w:val="28"/>
        </w:rPr>
        <w:t xml:space="preserve">учебно-методическое пособие / </w:t>
      </w:r>
      <w:r>
        <w:rPr>
          <w:sz w:val="28"/>
          <w:szCs w:val="28"/>
        </w:rPr>
        <w:t xml:space="preserve"> </w:t>
      </w:r>
      <w:r w:rsidRPr="0022023C">
        <w:rPr>
          <w:sz w:val="28"/>
          <w:szCs w:val="28"/>
        </w:rPr>
        <w:t>ГОУ ВО ЛНР «ЛГПУ». – Луганск</w:t>
      </w:r>
      <w:proofErr w:type="gramStart"/>
      <w:r w:rsidRPr="0022023C">
        <w:rPr>
          <w:sz w:val="28"/>
          <w:szCs w:val="28"/>
        </w:rPr>
        <w:t xml:space="preserve"> :</w:t>
      </w:r>
      <w:proofErr w:type="gramEnd"/>
      <w:r w:rsidRPr="0022023C">
        <w:rPr>
          <w:sz w:val="28"/>
          <w:szCs w:val="28"/>
        </w:rPr>
        <w:t xml:space="preserve"> </w:t>
      </w:r>
      <w:proofErr w:type="spellStart"/>
      <w:r w:rsidRPr="0022023C">
        <w:rPr>
          <w:sz w:val="28"/>
          <w:szCs w:val="28"/>
        </w:rPr>
        <w:t>Книта</w:t>
      </w:r>
      <w:proofErr w:type="spellEnd"/>
      <w:r w:rsidRPr="0022023C">
        <w:rPr>
          <w:sz w:val="28"/>
          <w:szCs w:val="28"/>
        </w:rPr>
        <w:t xml:space="preserve">, 2021. – 114 с. </w:t>
      </w:r>
    </w:p>
    <w:p w:rsidR="00FA6563" w:rsidRPr="00480D9E" w:rsidRDefault="00FA6563" w:rsidP="00FA6563">
      <w:pPr>
        <w:pStyle w:val="Default"/>
        <w:spacing w:after="27"/>
        <w:rPr>
          <w:sz w:val="28"/>
          <w:szCs w:val="28"/>
        </w:rPr>
      </w:pPr>
      <w:r>
        <w:rPr>
          <w:sz w:val="28"/>
          <w:szCs w:val="28"/>
          <w:lang w:val="kk-KZ"/>
        </w:rPr>
        <w:t>2</w:t>
      </w:r>
      <w:r w:rsidRPr="00480D9E">
        <w:rPr>
          <w:sz w:val="28"/>
          <w:szCs w:val="28"/>
        </w:rPr>
        <w:t xml:space="preserve">. </w:t>
      </w:r>
      <w:proofErr w:type="spellStart"/>
      <w:r w:rsidRPr="00480D9E">
        <w:rPr>
          <w:sz w:val="28"/>
          <w:szCs w:val="28"/>
        </w:rPr>
        <w:t>Папкова</w:t>
      </w:r>
      <w:proofErr w:type="spellEnd"/>
      <w:r w:rsidRPr="00480D9E">
        <w:rPr>
          <w:sz w:val="28"/>
          <w:szCs w:val="28"/>
        </w:rPr>
        <w:t xml:space="preserve"> О. В. Деловые коммуникации: Учебник / О. В. </w:t>
      </w:r>
      <w:proofErr w:type="spellStart"/>
      <w:r w:rsidRPr="00480D9E">
        <w:rPr>
          <w:sz w:val="28"/>
          <w:szCs w:val="28"/>
        </w:rPr>
        <w:t>Папкова</w:t>
      </w:r>
      <w:proofErr w:type="spellEnd"/>
      <w:r w:rsidRPr="00480D9E">
        <w:rPr>
          <w:sz w:val="28"/>
          <w:szCs w:val="28"/>
        </w:rPr>
        <w:t xml:space="preserve">. – М.: Вузовский учебник: НИЦ ИНФРА-М, 2017. </w:t>
      </w:r>
    </w:p>
    <w:p w:rsidR="00FA6563" w:rsidRPr="0022023C" w:rsidRDefault="00FA6563" w:rsidP="00FA6563">
      <w:pPr>
        <w:pStyle w:val="Default"/>
        <w:rPr>
          <w:sz w:val="28"/>
          <w:szCs w:val="28"/>
        </w:rPr>
      </w:pPr>
      <w:r>
        <w:rPr>
          <w:sz w:val="28"/>
          <w:szCs w:val="28"/>
          <w:lang w:val="kk-KZ"/>
        </w:rPr>
        <w:t>3</w:t>
      </w:r>
      <w:r w:rsidRPr="00480D9E">
        <w:rPr>
          <w:sz w:val="28"/>
          <w:szCs w:val="28"/>
        </w:rPr>
        <w:t xml:space="preserve">. Бороздина Г. В. </w:t>
      </w:r>
      <w:r w:rsidRPr="0022023C">
        <w:rPr>
          <w:sz w:val="28"/>
          <w:szCs w:val="28"/>
        </w:rPr>
        <w:t xml:space="preserve">Психология делового общения: Учебник / Г. В. Бороздина. – 2-е изд. – М.: НИЦ ИНФРА-М, 2015. </w:t>
      </w:r>
    </w:p>
    <w:p w:rsidR="00FA6563" w:rsidRPr="0022023C" w:rsidRDefault="00FA6563" w:rsidP="00FA6563">
      <w:pPr>
        <w:pStyle w:val="Default"/>
        <w:spacing w:line="241" w:lineRule="atLeast"/>
        <w:jc w:val="both"/>
        <w:rPr>
          <w:sz w:val="28"/>
          <w:szCs w:val="28"/>
        </w:rPr>
      </w:pPr>
      <w:r w:rsidRPr="0022023C">
        <w:rPr>
          <w:rStyle w:val="A00"/>
          <w:bCs/>
          <w:sz w:val="28"/>
          <w:szCs w:val="28"/>
          <w:lang w:val="kk-KZ"/>
        </w:rPr>
        <w:t xml:space="preserve">4. </w:t>
      </w:r>
      <w:proofErr w:type="spellStart"/>
      <w:r w:rsidRPr="0022023C">
        <w:rPr>
          <w:rStyle w:val="A00"/>
          <w:bCs/>
          <w:sz w:val="28"/>
          <w:szCs w:val="28"/>
        </w:rPr>
        <w:t>Гатина</w:t>
      </w:r>
      <w:proofErr w:type="spellEnd"/>
      <w:r w:rsidRPr="0022023C">
        <w:rPr>
          <w:rStyle w:val="A00"/>
          <w:bCs/>
          <w:sz w:val="28"/>
          <w:szCs w:val="28"/>
        </w:rPr>
        <w:t xml:space="preserve"> А.Э.</w:t>
      </w:r>
      <w:r w:rsidRPr="0022023C">
        <w:rPr>
          <w:rStyle w:val="A00"/>
          <w:b/>
          <w:bCs/>
          <w:sz w:val="28"/>
          <w:szCs w:val="28"/>
        </w:rPr>
        <w:t xml:space="preserve"> </w:t>
      </w:r>
      <w:r w:rsidRPr="0022023C">
        <w:rPr>
          <w:rStyle w:val="A00"/>
          <w:sz w:val="28"/>
          <w:szCs w:val="28"/>
        </w:rPr>
        <w:t xml:space="preserve"> ВВЕДЕНИЕ В ТЕОРИЮ КОММУНИКАЦИИ: учебное по</w:t>
      </w:r>
      <w:r w:rsidRPr="0022023C">
        <w:rPr>
          <w:rStyle w:val="A00"/>
          <w:sz w:val="28"/>
          <w:szCs w:val="28"/>
        </w:rPr>
        <w:softHyphen/>
        <w:t xml:space="preserve">собие для студ. </w:t>
      </w:r>
      <w:proofErr w:type="spellStart"/>
      <w:r w:rsidRPr="0022023C">
        <w:rPr>
          <w:rStyle w:val="A00"/>
          <w:sz w:val="28"/>
          <w:szCs w:val="28"/>
        </w:rPr>
        <w:t>бакалавриата</w:t>
      </w:r>
      <w:proofErr w:type="spellEnd"/>
      <w:r w:rsidRPr="0022023C">
        <w:rPr>
          <w:rStyle w:val="A00"/>
          <w:sz w:val="28"/>
          <w:szCs w:val="28"/>
        </w:rPr>
        <w:t xml:space="preserve"> </w:t>
      </w:r>
      <w:proofErr w:type="gramStart"/>
      <w:r w:rsidRPr="0022023C">
        <w:rPr>
          <w:rStyle w:val="A00"/>
          <w:sz w:val="28"/>
          <w:szCs w:val="28"/>
        </w:rPr>
        <w:t>гуманитарных</w:t>
      </w:r>
      <w:proofErr w:type="gramEnd"/>
      <w:r w:rsidRPr="0022023C">
        <w:rPr>
          <w:rStyle w:val="A00"/>
          <w:sz w:val="28"/>
          <w:szCs w:val="28"/>
        </w:rPr>
        <w:t xml:space="preserve"> напр. – Бишкек: Изд-во КРСУ, 2017. – 104 </w:t>
      </w:r>
      <w:proofErr w:type="gramStart"/>
      <w:r w:rsidRPr="0022023C">
        <w:rPr>
          <w:rStyle w:val="A00"/>
          <w:sz w:val="28"/>
          <w:szCs w:val="28"/>
        </w:rPr>
        <w:t>с</w:t>
      </w:r>
      <w:proofErr w:type="gramEnd"/>
      <w:r w:rsidRPr="0022023C">
        <w:rPr>
          <w:rStyle w:val="A00"/>
          <w:sz w:val="28"/>
          <w:szCs w:val="28"/>
        </w:rPr>
        <w:t xml:space="preserve">. </w:t>
      </w:r>
    </w:p>
    <w:p w:rsidR="00FA6563" w:rsidRDefault="00FA6563" w:rsidP="00FA6563">
      <w:pPr>
        <w:pStyle w:val="Default"/>
        <w:rPr>
          <w:b/>
          <w:bCs/>
          <w:sz w:val="28"/>
          <w:szCs w:val="28"/>
          <w:lang w:val="kk-KZ"/>
        </w:rPr>
      </w:pPr>
      <w:r w:rsidRPr="00480D9E">
        <w:rPr>
          <w:b/>
          <w:bCs/>
          <w:sz w:val="28"/>
          <w:szCs w:val="28"/>
          <w:lang w:val="kk-KZ"/>
        </w:rPr>
        <w:t>Қосымша әдебиеттер:</w:t>
      </w:r>
      <w:r w:rsidRPr="00480D9E">
        <w:rPr>
          <w:b/>
          <w:bCs/>
          <w:sz w:val="28"/>
          <w:szCs w:val="28"/>
        </w:rPr>
        <w:t xml:space="preserve"> </w:t>
      </w:r>
    </w:p>
    <w:p w:rsidR="009377FA" w:rsidRPr="00480D9E" w:rsidRDefault="009377FA" w:rsidP="009377FA">
      <w:pPr>
        <w:pStyle w:val="Default"/>
        <w:rPr>
          <w:sz w:val="28"/>
          <w:szCs w:val="28"/>
        </w:rPr>
      </w:pPr>
      <w:r w:rsidRPr="00480D9E">
        <w:rPr>
          <w:sz w:val="28"/>
          <w:szCs w:val="28"/>
        </w:rPr>
        <w:t xml:space="preserve">1. </w:t>
      </w:r>
      <w:proofErr w:type="spellStart"/>
      <w:r w:rsidRPr="00480D9E">
        <w:rPr>
          <w:sz w:val="28"/>
          <w:szCs w:val="28"/>
        </w:rPr>
        <w:t>Кибанов</w:t>
      </w:r>
      <w:proofErr w:type="spellEnd"/>
      <w:r w:rsidRPr="00480D9E">
        <w:rPr>
          <w:sz w:val="28"/>
          <w:szCs w:val="28"/>
        </w:rPr>
        <w:t xml:space="preserve"> А. Я., Захаров Д. К., Коновалова В. Г. Этика деловых отношений: Учебник / А. Я. </w:t>
      </w:r>
      <w:proofErr w:type="spellStart"/>
      <w:r w:rsidRPr="00480D9E">
        <w:rPr>
          <w:sz w:val="28"/>
          <w:szCs w:val="28"/>
        </w:rPr>
        <w:t>Кибанов</w:t>
      </w:r>
      <w:proofErr w:type="spellEnd"/>
      <w:r w:rsidRPr="00480D9E">
        <w:rPr>
          <w:sz w:val="28"/>
          <w:szCs w:val="28"/>
        </w:rPr>
        <w:t xml:space="preserve">, Д. К. Захаров, В. Г. Коновалова; Под ред. А. Я. </w:t>
      </w:r>
      <w:proofErr w:type="spellStart"/>
      <w:r w:rsidRPr="00480D9E">
        <w:rPr>
          <w:sz w:val="28"/>
          <w:szCs w:val="28"/>
        </w:rPr>
        <w:t>Кибанова</w:t>
      </w:r>
      <w:proofErr w:type="spellEnd"/>
      <w:r w:rsidRPr="00480D9E">
        <w:rPr>
          <w:sz w:val="28"/>
          <w:szCs w:val="28"/>
        </w:rPr>
        <w:t xml:space="preserve">. – 2-е изд. </w:t>
      </w:r>
      <w:proofErr w:type="spellStart"/>
      <w:r w:rsidRPr="00480D9E">
        <w:rPr>
          <w:sz w:val="28"/>
          <w:szCs w:val="28"/>
        </w:rPr>
        <w:t>перераб</w:t>
      </w:r>
      <w:proofErr w:type="spellEnd"/>
      <w:r w:rsidRPr="00480D9E">
        <w:rPr>
          <w:sz w:val="28"/>
          <w:szCs w:val="28"/>
        </w:rPr>
        <w:t xml:space="preserve">. – М.: НИЦ ИНФРА-М, 2013. </w:t>
      </w:r>
    </w:p>
    <w:p w:rsidR="009377FA" w:rsidRPr="00D6054E" w:rsidRDefault="009377FA" w:rsidP="009377FA">
      <w:pPr>
        <w:pStyle w:val="Default"/>
        <w:rPr>
          <w:color w:val="auto"/>
          <w:sz w:val="23"/>
          <w:szCs w:val="23"/>
          <w:lang w:val="kk-KZ"/>
        </w:rPr>
      </w:pPr>
      <w:r w:rsidRPr="00480D9E">
        <w:rPr>
          <w:sz w:val="28"/>
          <w:szCs w:val="28"/>
        </w:rPr>
        <w:t xml:space="preserve">2. Сидоров П. И., Путин М. Е. и др. Деловое общение: Учебник для вузов / П. И. Сидоров, М. Е. Путин и др.; Под ред. проф. П. И. Сидорова. – 2-е изд., </w:t>
      </w:r>
    </w:p>
    <w:p w:rsidR="009377FA" w:rsidRDefault="009377FA" w:rsidP="009377FA">
      <w:pPr>
        <w:pStyle w:val="Default"/>
        <w:rPr>
          <w:sz w:val="28"/>
          <w:szCs w:val="28"/>
          <w:lang w:val="kk-KZ"/>
        </w:rPr>
      </w:pPr>
    </w:p>
    <w:p w:rsidR="009377FA" w:rsidRPr="008D0B5F" w:rsidRDefault="009377FA" w:rsidP="009377FA">
      <w:pPr>
        <w:pStyle w:val="Default"/>
        <w:rPr>
          <w:color w:val="auto"/>
          <w:sz w:val="23"/>
          <w:szCs w:val="23"/>
          <w:lang w:val="kk-KZ"/>
        </w:rPr>
      </w:pPr>
    </w:p>
    <w:p w:rsidR="009377FA" w:rsidRPr="008D0B5F" w:rsidRDefault="009377FA" w:rsidP="009377FA">
      <w:pPr>
        <w:pStyle w:val="Default"/>
        <w:rPr>
          <w:color w:val="auto"/>
          <w:sz w:val="23"/>
          <w:szCs w:val="23"/>
          <w:lang w:val="kk-KZ"/>
        </w:rPr>
      </w:pPr>
      <w:r w:rsidRPr="008D0B5F">
        <w:rPr>
          <w:b/>
          <w:bCs/>
          <w:color w:val="auto"/>
          <w:sz w:val="23"/>
          <w:szCs w:val="23"/>
          <w:lang w:val="kk-KZ"/>
        </w:rPr>
        <w:t xml:space="preserve">1. http://biznes-etiket.ru/etika.html </w:t>
      </w:r>
    </w:p>
    <w:p w:rsidR="009377FA" w:rsidRPr="00DD745F" w:rsidRDefault="009377FA" w:rsidP="009377FA">
      <w:pPr>
        <w:pStyle w:val="Default"/>
        <w:rPr>
          <w:color w:val="auto"/>
          <w:sz w:val="23"/>
          <w:szCs w:val="23"/>
          <w:lang w:val="kk-KZ"/>
        </w:rPr>
      </w:pPr>
      <w:r w:rsidRPr="00DD745F">
        <w:rPr>
          <w:b/>
          <w:bCs/>
          <w:color w:val="auto"/>
          <w:sz w:val="23"/>
          <w:szCs w:val="23"/>
          <w:lang w:val="kk-KZ"/>
        </w:rPr>
        <w:t xml:space="preserve">2. http://www.biz-people. </w:t>
      </w:r>
    </w:p>
    <w:p w:rsidR="009377FA" w:rsidRPr="00DD745F" w:rsidRDefault="009377FA" w:rsidP="009377FA">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9377FA" w:rsidRPr="00DD745F" w:rsidRDefault="009377FA" w:rsidP="009377FA">
      <w:pPr>
        <w:pStyle w:val="Default"/>
        <w:rPr>
          <w:color w:val="auto"/>
          <w:sz w:val="23"/>
          <w:szCs w:val="23"/>
          <w:lang w:val="kk-KZ"/>
        </w:rPr>
      </w:pPr>
      <w:r w:rsidRPr="00DD745F">
        <w:rPr>
          <w:b/>
          <w:bCs/>
          <w:color w:val="auto"/>
          <w:sz w:val="23"/>
          <w:szCs w:val="23"/>
          <w:lang w:val="kk-KZ"/>
        </w:rPr>
        <w:t xml:space="preserve">4. http://webchess.ru/cd/disk13737.htm </w:t>
      </w:r>
    </w:p>
    <w:p w:rsidR="009377FA" w:rsidRDefault="009377FA" w:rsidP="009377FA">
      <w:pPr>
        <w:rPr>
          <w:lang w:val="kk-KZ"/>
        </w:rPr>
      </w:pPr>
      <w:r>
        <w:rPr>
          <w:b/>
          <w:bCs/>
          <w:sz w:val="23"/>
          <w:szCs w:val="23"/>
        </w:rPr>
        <w:t>5. http://mocas.ru/</w:t>
      </w:r>
    </w:p>
    <w:p w:rsidR="009377FA" w:rsidRDefault="009377FA" w:rsidP="009377FA"/>
    <w:p w:rsidR="009377FA" w:rsidRPr="009377FA" w:rsidRDefault="009377FA" w:rsidP="00FA6563">
      <w:pPr>
        <w:pStyle w:val="Default"/>
        <w:rPr>
          <w:b/>
          <w:bCs/>
          <w:sz w:val="28"/>
          <w:szCs w:val="28"/>
        </w:rPr>
      </w:pPr>
    </w:p>
    <w:p w:rsidR="00FA6563" w:rsidRDefault="00FA6563" w:rsidP="00FA6563"/>
    <w:p w:rsidR="00613AB2" w:rsidRDefault="00613AB2"/>
    <w:sectPr w:rsidR="00613AB2" w:rsidSect="00CB32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Noto Serif Thai"/>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A6563"/>
    <w:rsid w:val="000719D9"/>
    <w:rsid w:val="002B3F85"/>
    <w:rsid w:val="002E451D"/>
    <w:rsid w:val="00613AB2"/>
    <w:rsid w:val="00797E95"/>
    <w:rsid w:val="007D1166"/>
    <w:rsid w:val="009377FA"/>
    <w:rsid w:val="00964616"/>
    <w:rsid w:val="00FA65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563"/>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6563"/>
    <w:rPr>
      <w:rFonts w:cs="Times New Roman"/>
      <w:color w:val="0000FF"/>
      <w:u w:val="single"/>
    </w:rPr>
  </w:style>
  <w:style w:type="paragraph" w:customStyle="1" w:styleId="Default">
    <w:name w:val="Default"/>
    <w:rsid w:val="00FA6563"/>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FA6563"/>
    <w:pPr>
      <w:spacing w:after="0" w:line="240" w:lineRule="auto"/>
    </w:pPr>
    <w:rPr>
      <w:rFonts w:ascii="Calibri" w:eastAsia="Times New Roman" w:hAnsi="Calibri" w:cs="Times New Roman"/>
    </w:rPr>
  </w:style>
  <w:style w:type="character" w:customStyle="1" w:styleId="A00">
    <w:name w:val="A0"/>
    <w:uiPriority w:val="99"/>
    <w:rsid w:val="00FA6563"/>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aznu.kz/ru/21639/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1138</Words>
  <Characters>6493</Characters>
  <Application>Microsoft Office Word</Application>
  <DocSecurity>0</DocSecurity>
  <Lines>54</Lines>
  <Paragraphs>15</Paragraphs>
  <ScaleCrop>false</ScaleCrop>
  <Company>Microsoft</Company>
  <LinksUpToDate>false</LinksUpToDate>
  <CharactersWithSpaces>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6</cp:revision>
  <dcterms:created xsi:type="dcterms:W3CDTF">2022-10-14T15:09:00Z</dcterms:created>
  <dcterms:modified xsi:type="dcterms:W3CDTF">2023-10-18T05:12:00Z</dcterms:modified>
</cp:coreProperties>
</file>